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3F" w:rsidRPr="00D61E3F" w:rsidRDefault="00D61E3F" w:rsidP="00D61E3F">
      <w:pPr>
        <w:jc w:val="center"/>
        <w:rPr>
          <w:rFonts w:ascii="Times New Roman" w:hAnsi="Times New Roman" w:cs="Times New Roman"/>
          <w:b/>
          <w:sz w:val="28"/>
          <w:szCs w:val="28"/>
        </w:rPr>
      </w:pPr>
      <w:r w:rsidRPr="00D61E3F">
        <w:rPr>
          <w:rFonts w:ascii="Times New Roman" w:hAnsi="Times New Roman" w:cs="Times New Roman"/>
          <w:b/>
          <w:sz w:val="28"/>
          <w:szCs w:val="28"/>
        </w:rPr>
        <w:t>BẮT ĐẦU NGÀY NGÀY MAI (15/12/2025) SẼ TĂNG CƯỜNG XỬ PHẠT VI PHẠM HÀNH CHÍNH TỪ 500.000Đ ĐẾN 1.000.000Đ CÁC TRƯỜNG HỢP THẢ RÔNG VẬT NUÔI, CA HÁT,...   GÂY MẤT TRẬT TỰ TẠI KHU DÂN CƯ, NƠI CÔNG CỘNG!</w:t>
      </w:r>
    </w:p>
    <w:p w:rsidR="00D61E3F" w:rsidRPr="00D61E3F" w:rsidRDefault="00D61E3F" w:rsidP="00D61E3F">
      <w:pPr>
        <w:jc w:val="both"/>
        <w:rPr>
          <w:rFonts w:ascii="Times New Roman" w:hAnsi="Times New Roman" w:cs="Times New Roman"/>
          <w:sz w:val="28"/>
          <w:szCs w:val="28"/>
        </w:rPr>
      </w:pPr>
    </w:p>
    <w:p w:rsid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Căn cứ Điều 8 Nghị Định số 282/2025/NĐ-CP ngày 30/10/2025 (có hiệu từ 15/12/2025) của Chính phủ về việc Quy định xử phạt vi phạm hành chính trong lĩnh vực an ninh, trật tự, an toàn xã hội; phòng, chống tệ nạn xã hội; phòng, chống bạo lực gia đình. Theo đó sẽ xử phạt 500.000đ đến 1.000.000đ các trường hợ</w:t>
      </w:r>
      <w:r>
        <w:rPr>
          <w:rFonts w:ascii="Times New Roman" w:hAnsi="Times New Roman" w:cs="Times New Roman"/>
          <w:sz w:val="28"/>
          <w:szCs w:val="28"/>
        </w:rPr>
        <w:t>p sau đây:</w:t>
      </w:r>
    </w:p>
    <w:p w:rsid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Gây mất trật tự công cộng ở nơi biểu diễn nghệ thuật, nơi tổ chức các hoạt động văn hóa, thể dục thể thao, thương mại, trụ sở cơ quan, tổ chức, khu dân cư hoặc ở những nơi công cộ</w:t>
      </w:r>
      <w:r>
        <w:rPr>
          <w:rFonts w:ascii="Times New Roman" w:hAnsi="Times New Roman" w:cs="Times New Roman"/>
          <w:sz w:val="28"/>
          <w:szCs w:val="28"/>
        </w:rPr>
        <w:t xml:space="preserve">ng khác. </w:t>
      </w:r>
    </w:p>
    <w:p w:rsid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 xml:space="preserve"> Thả rông động vật nuôi trong đô thị hoặc nơi công cộ</w:t>
      </w:r>
      <w:r>
        <w:rPr>
          <w:rFonts w:ascii="Times New Roman" w:hAnsi="Times New Roman" w:cs="Times New Roman"/>
          <w:sz w:val="28"/>
          <w:szCs w:val="28"/>
        </w:rPr>
        <w:t>ng.</w:t>
      </w:r>
    </w:p>
    <w:p w:rsid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 xml:space="preserve"> Để vật nuôi, cây trồng hoặc các vật khác xâm lấn lòng đường, vỉa hè, vườn hoa, sân chơi, đô thị, nơi sinh hoạt chung trong khu dân cư, khu đô thị</w:t>
      </w:r>
      <w:r>
        <w:rPr>
          <w:rFonts w:ascii="Times New Roman" w:hAnsi="Times New Roman" w:cs="Times New Roman"/>
          <w:sz w:val="28"/>
          <w:szCs w:val="28"/>
        </w:rPr>
        <w:t>;</w:t>
      </w:r>
    </w:p>
    <w:p w:rsid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Vứt rác hoặc bỏ bất cứ vật gì khác lên tường rào và khu vực liền kề với mục tiêu bảo vệ</w:t>
      </w:r>
      <w:r>
        <w:rPr>
          <w:rFonts w:ascii="Times New Roman" w:hAnsi="Times New Roman" w:cs="Times New Roman"/>
          <w:sz w:val="28"/>
          <w:szCs w:val="28"/>
        </w:rPr>
        <w:t>;</w:t>
      </w:r>
    </w:p>
    <w:p w:rsidR="00D61E3F" w:rsidRP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Chăn, thả gia súc, gia cầ</w:t>
      </w:r>
      <w:r>
        <w:rPr>
          <w:rFonts w:ascii="Times New Roman" w:hAnsi="Times New Roman" w:cs="Times New Roman"/>
          <w:sz w:val="28"/>
          <w:szCs w:val="28"/>
        </w:rPr>
        <w:t>m trong chung cư.</w:t>
      </w:r>
      <w:bookmarkStart w:id="0" w:name="_GoBack"/>
      <w:bookmarkEnd w:id="0"/>
    </w:p>
    <w:p w:rsidR="00924495" w:rsidRPr="00D61E3F" w:rsidRDefault="00D61E3F" w:rsidP="00D61E3F">
      <w:pPr>
        <w:jc w:val="both"/>
        <w:rPr>
          <w:rFonts w:ascii="Times New Roman" w:hAnsi="Times New Roman" w:cs="Times New Roman"/>
          <w:sz w:val="28"/>
          <w:szCs w:val="28"/>
        </w:rPr>
      </w:pPr>
      <w:r w:rsidRPr="00D61E3F">
        <w:rPr>
          <w:rFonts w:ascii="Times New Roman" w:hAnsi="Times New Roman" w:cs="Times New Roman"/>
          <w:sz w:val="28"/>
          <w:szCs w:val="28"/>
        </w:rPr>
        <w:t>UBND phường Mỹ Thới thông báo, tuyên truyền để các tổ chức, cá nhân chấp hành tốt. Trân trọng./</w:t>
      </w:r>
    </w:p>
    <w:sectPr w:rsidR="00924495" w:rsidRPr="00D61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F6"/>
    <w:rsid w:val="002024F6"/>
    <w:rsid w:val="00680C67"/>
    <w:rsid w:val="00924495"/>
    <w:rsid w:val="00D6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2025-12-16T13:53:00Z</dcterms:created>
  <dcterms:modified xsi:type="dcterms:W3CDTF">2025-12-16T13:54:00Z</dcterms:modified>
</cp:coreProperties>
</file>